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23" w:rsidRPr="003533CA" w:rsidRDefault="0057358F" w:rsidP="00565F23">
      <w:pPr>
        <w:rPr>
          <w:rFonts w:hAnsi="Times New Roman" w:cs="Times New Roman"/>
          <w:sz w:val="24"/>
          <w:szCs w:val="24"/>
          <w:lang w:val="ru-RU"/>
        </w:rPr>
      </w:pPr>
      <w:r w:rsidRPr="008E4F82">
        <w:rPr>
          <w:noProof/>
          <w:lang w:eastAsia="ru-RU"/>
        </w:rPr>
        <w:drawing>
          <wp:inline distT="0" distB="0" distL="0" distR="0" wp14:anchorId="19B51F32" wp14:editId="547A8C17">
            <wp:extent cx="5585463" cy="9010015"/>
            <wp:effectExtent l="0" t="0" r="0" b="635"/>
            <wp:docPr id="3" name="Рисунок 3" descr="D:\ООП\О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ОП\ООП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88" cy="903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</w:rPr>
      </w:pPr>
      <w:r w:rsidRPr="00F85347">
        <w:rPr>
          <w:b/>
          <w:bCs/>
          <w:spacing w:val="-2"/>
          <w:sz w:val="48"/>
          <w:szCs w:val="48"/>
        </w:rPr>
        <w:lastRenderedPageBreak/>
        <w:t>Содержание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2"/>
        <w:gridCol w:w="992"/>
      </w:tblGrid>
      <w:tr w:rsidR="00565F23" w:rsidRPr="00F85347" w:rsidTr="00E64482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Пояснительная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записка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65F23" w:rsidRPr="00F85347" w:rsidTr="00E64482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Блок</w:t>
            </w:r>
            <w:r w:rsidRPr="00F85347">
              <w:rPr>
                <w:rFonts w:hAnsi="Times New Roman" w:cs="Times New Roman"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1.1.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программ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1.2.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семьями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4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565F23" w:rsidRPr="00F85347" w:rsidTr="00E64482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Блок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АДМИНИСТРАТИВНАЯ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2.1.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Методическая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работа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2.2.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Нормотворчество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2.3.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кадрами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 xml:space="preserve">2.4.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Контроль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оценка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6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7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8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9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11-14</w:t>
            </w:r>
          </w:p>
        </w:tc>
      </w:tr>
      <w:tr w:rsidR="00565F23" w:rsidRPr="00F85347" w:rsidTr="00E64482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Блок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III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ХОЗЯЙСТВЕННАЯ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БЕЗОПАСНОСТЬ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3.1.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Закупка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базы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 xml:space="preserve">3.2.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Безопасность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 xml:space="preserve">3.3.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Ограничительные</w:t>
            </w:r>
            <w:r w:rsidRPr="00F8534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15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18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19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22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23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-38</w:t>
            </w:r>
          </w:p>
        </w:tc>
      </w:tr>
      <w:tr w:rsidR="00565F23" w:rsidRPr="00F85347" w:rsidTr="00E64482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Лист</w:t>
            </w:r>
            <w:r w:rsidRPr="00F8534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ознакомления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39</w:t>
            </w:r>
          </w:p>
        </w:tc>
      </w:tr>
    </w:tbl>
    <w:p w:rsidR="00565F23" w:rsidRPr="00F85347" w:rsidRDefault="00565F23" w:rsidP="00565F23">
      <w:pPr>
        <w:pageBreakBefore/>
        <w:jc w:val="center"/>
        <w:rPr>
          <w:b/>
          <w:bCs/>
          <w:spacing w:val="-2"/>
          <w:sz w:val="48"/>
          <w:szCs w:val="48"/>
        </w:rPr>
      </w:pPr>
      <w:r w:rsidRPr="00F85347">
        <w:rPr>
          <w:b/>
          <w:bCs/>
          <w:spacing w:val="-2"/>
          <w:sz w:val="48"/>
          <w:szCs w:val="48"/>
        </w:rPr>
        <w:lastRenderedPageBreak/>
        <w:t>Пояснительная записка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ЦЕЛИ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ДОУ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ПРЕДСТОЯЩИЙ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итогам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анализа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детского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сада</w:t>
      </w:r>
      <w:r w:rsidRPr="00F85347">
        <w:rPr>
          <w:rFonts w:hAnsi="Times New Roman" w:cs="Times New Roman"/>
          <w:sz w:val="24"/>
          <w:szCs w:val="24"/>
        </w:rPr>
        <w:t> </w:t>
      </w:r>
      <w:r w:rsidRPr="00F85347">
        <w:rPr>
          <w:rFonts w:hAnsi="Times New Roman" w:cs="Times New Roman"/>
          <w:sz w:val="24"/>
          <w:szCs w:val="24"/>
          <w:lang w:val="ru-RU"/>
        </w:rPr>
        <w:t>за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прошедший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год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учетом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направлений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программы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развития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дтского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сада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изменений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законодательства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sz w:val="24"/>
          <w:szCs w:val="24"/>
          <w:lang w:val="ru-RU"/>
        </w:rPr>
        <w:t>необходимо</w:t>
      </w:r>
      <w:r w:rsidRPr="00F85347">
        <w:rPr>
          <w:rFonts w:hAnsi="Times New Roman" w:cs="Times New Roman"/>
          <w:sz w:val="24"/>
          <w:szCs w:val="24"/>
          <w:lang w:val="ru-RU"/>
        </w:rPr>
        <w:t>: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единое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образовательное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развития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детей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от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рождения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поступления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общеобразовательную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организацию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обеспечивающее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ребенку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родителям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законным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представителям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),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равные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качественные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вне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зависимости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от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места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региона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проживания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Продолжить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совершенствовать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материальную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базу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чтобы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гарантировать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охрану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укрепление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физического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психологического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здоровья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эмоционального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благополучия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обучении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образовательным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программам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Продолжить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формировать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родителей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представление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важности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профессии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особом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статусе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повысить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профессиональный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уровень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contextualSpacing/>
        <w:rPr>
          <w:rFonts w:hAnsi="Times New Roman" w:cs="Times New Roman"/>
          <w:i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Повысить</w:t>
      </w:r>
      <w:r w:rsidRPr="00F85347">
        <w:rPr>
          <w:rFonts w:hAnsi="Times New Roman" w:cs="Times New Roman"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</w:rPr>
        <w:t>информационную</w:t>
      </w:r>
      <w:r w:rsidRPr="00F85347">
        <w:rPr>
          <w:rFonts w:hAnsi="Times New Roman" w:cs="Times New Roman"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</w:rPr>
        <w:t>безопасность</w:t>
      </w:r>
      <w:r w:rsidRPr="00F85347">
        <w:rPr>
          <w:rFonts w:hAnsi="Times New Roman" w:cs="Times New Roman"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</w:rPr>
        <w:t>.</w:t>
      </w:r>
    </w:p>
    <w:p w:rsidR="00565F23" w:rsidRPr="00F85347" w:rsidRDefault="00565F23" w:rsidP="00565F23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0"/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&lt;...&gt;</w:t>
      </w:r>
      <w:r w:rsidRPr="00F85347">
        <w:rPr>
          <w:rFonts w:hAnsi="Times New Roman" w:cs="Times New Roman"/>
          <w:sz w:val="24"/>
          <w:szCs w:val="24"/>
        </w:rPr>
        <w:t>.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ЗАДАЧИ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ДОУ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ПРЕДСТОЯЩИЙ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достижения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намеченных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целей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необходимо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выполнить</w:t>
      </w:r>
      <w:r w:rsidRPr="00F85347">
        <w:rPr>
          <w:rFonts w:hAnsi="Times New Roman" w:cs="Times New Roman"/>
          <w:sz w:val="24"/>
          <w:szCs w:val="24"/>
          <w:lang w:val="ru-RU"/>
        </w:rPr>
        <w:t>: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методическое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сопровождение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реализации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основной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программы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организовать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использование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единой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повысить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компетенции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вопросах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применения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федеральной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программы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далее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–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ФОП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);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контроль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эффективности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внедрения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ФОП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модернизировать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развивающую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предметно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качественную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доступную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творческую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организовать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мониторинг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части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анализа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материально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технического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обеспечения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создании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современной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развивающей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предметно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пространственной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среды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формировать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преемственности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технологий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содержания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обучения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детей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уровнях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дошкольного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начального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общего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социальных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институтах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включая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семью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создать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полноценного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сотрудничества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социальными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партнерами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разностороннего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развития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lastRenderedPageBreak/>
        <w:t>сформировать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участников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образовательных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отношений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представления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важности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труда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значимости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особом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статусе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наставников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совершенствовать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организационные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механизмы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повышения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профессионального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уровня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поощрения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педагогических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работников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наставников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развить институт наставничества</w:t>
      </w:r>
      <w:r w:rsidRPr="00F85347">
        <w:rPr>
          <w:rFonts w:hAnsi="Times New Roman" w:cs="Times New Roman"/>
          <w:i/>
          <w:sz w:val="24"/>
          <w:szCs w:val="24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обеспечить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условия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для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формирования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основ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информационной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безопасности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соответствии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возрастом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через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все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виды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детской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деятельности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соответствии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ФГОС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ДО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наладить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согласованное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взаимодействие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родителями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законными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представителями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)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целях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повышение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грамотности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вопросам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информационной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безопасности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F85347">
        <w:rPr>
          <w:rFonts w:hAnsi="Times New Roman" w:cs="Times New Roman"/>
          <w:i/>
          <w:sz w:val="24"/>
          <w:szCs w:val="24"/>
          <w:lang w:val="ru-RU"/>
        </w:rPr>
        <w:t>усовершенствовать</w:t>
      </w:r>
      <w:r w:rsidRPr="00F85347">
        <w:rPr>
          <w:rFonts w:hAnsi="Times New Roman" w:cs="Times New Roman"/>
          <w:i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формы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методы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обеспечения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информационной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безопасности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воспитанников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соответствии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целями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государственной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политики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сохранению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укреплению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традиционных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ценностей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;</w:t>
      </w:r>
    </w:p>
    <w:p w:rsidR="00565F23" w:rsidRPr="00F85347" w:rsidRDefault="00565F23" w:rsidP="00565F23">
      <w:pPr>
        <w:numPr>
          <w:ilvl w:val="0"/>
          <w:numId w:val="32"/>
        </w:numPr>
        <w:tabs>
          <w:tab w:val="clear" w:pos="720"/>
          <w:tab w:val="num" w:pos="426"/>
        </w:tabs>
        <w:ind w:left="0" w:right="181" w:firstLine="0"/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i/>
          <w:sz w:val="24"/>
          <w:szCs w:val="24"/>
        </w:rPr>
        <w:t>&lt;...&gt;</w:t>
      </w:r>
      <w:r w:rsidRPr="00F85347">
        <w:rPr>
          <w:rFonts w:hAnsi="Times New Roman" w:cs="Times New Roman"/>
          <w:sz w:val="24"/>
          <w:szCs w:val="24"/>
        </w:rPr>
        <w:t>.</w:t>
      </w:r>
    </w:p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</w:rPr>
      </w:pPr>
      <w:r w:rsidRPr="00F85347">
        <w:rPr>
          <w:b/>
          <w:bCs/>
          <w:spacing w:val="-2"/>
          <w:sz w:val="48"/>
          <w:szCs w:val="48"/>
        </w:rPr>
        <w:lastRenderedPageBreak/>
        <w:t>Блок I. ВОСПИТАТЕЛЬН-ОБРАЗОВАТЕЛЬНАЯ ДЕЯТЕЛЬНОСТЬ</w:t>
      </w:r>
    </w:p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1.1. Реализация образовательных программ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1.1.1. </w:t>
      </w:r>
      <w:r w:rsidRPr="00F85347">
        <w:rPr>
          <w:rFonts w:hAnsi="Times New Roman" w:cs="Times New Roman"/>
          <w:b/>
          <w:bCs/>
          <w:sz w:val="24"/>
          <w:szCs w:val="24"/>
        </w:rPr>
        <w:t>Реализация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дошкольной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образовательной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1"/>
        <w:gridCol w:w="1565"/>
        <w:gridCol w:w="2723"/>
      </w:tblGrid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Воспитательная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F33B66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F33B66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квалификации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F33B66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конференции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сетевое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взаимодействие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Проанализировать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сценарии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силу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успешных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достойны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поднимать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спускать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вносить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5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любознательности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познавательных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личности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мотивации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Разработать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5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преемственности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начального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ячейках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дидактических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создания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насыщенной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i/>
          <w:sz w:val="24"/>
          <w:szCs w:val="24"/>
        </w:rPr>
      </w:pP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1.1.2.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Реализация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дополнительных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общеразвивающих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i/>
          <w:sz w:val="24"/>
          <w:szCs w:val="24"/>
        </w:rPr>
        <w:t>программ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Организация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обучения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Разработать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Формировать учебные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57358F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расписание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кружков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кампанию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привлечения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апрель–август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Организация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Назначить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переходу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57358F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57358F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реестр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модулей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реализуемых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корректировки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рассчитанные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5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закрепления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помощью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случае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перехода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ресурсы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будут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применяться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общеразвивающих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дополнительного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образования</w:t>
            </w:r>
          </w:p>
        </w:tc>
      </w:tr>
      <w:tr w:rsidR="00565F23" w:rsidRPr="0057358F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вкладку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«Дистанционное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рекомендациями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перечнем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сервисов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онлайн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ресурсов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образование»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1.1.3. </w:t>
      </w:r>
      <w:r w:rsidRPr="00F85347">
        <w:rPr>
          <w:rFonts w:hAnsi="Times New Roman" w:cs="Times New Roman"/>
          <w:b/>
          <w:bCs/>
          <w:sz w:val="24"/>
          <w:szCs w:val="24"/>
        </w:rPr>
        <w:t>Летняя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оздоровительная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работа 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опрос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площадок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повреждений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57358F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выносное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скакалки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мячи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наборы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кегли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мелки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канцтовары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изобразительного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творчества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благоустройство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сбор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опавшей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листвы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высадка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цветов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процедур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отказы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закаливание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закаливающих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двигательной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инструктаж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травматизма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правилах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жизни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требованиях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спортивных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подвижных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24"/>
          <w:szCs w:val="24"/>
          <w:lang w:val="ru-RU"/>
        </w:rPr>
      </w:pPr>
      <w:r w:rsidRPr="00F85347">
        <w:rPr>
          <w:b/>
          <w:bCs/>
          <w:spacing w:val="-2"/>
          <w:sz w:val="24"/>
          <w:szCs w:val="24"/>
          <w:lang w:val="ru-RU"/>
        </w:rPr>
        <w:t>1.1.4. Усиление работы по адаптации иностранных обучающихся</w:t>
      </w:r>
    </w:p>
    <w:tbl>
      <w:tblPr>
        <w:tblStyle w:val="a8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6"/>
        <w:gridCol w:w="1593"/>
        <w:gridCol w:w="2658"/>
      </w:tblGrid>
      <w:tr w:rsidR="00565F23" w:rsidRPr="00F85347" w:rsidTr="00F33B66">
        <w:tc>
          <w:tcPr>
            <w:tcW w:w="4986" w:type="dxa"/>
            <w:shd w:val="clear" w:color="auto" w:fill="auto"/>
          </w:tcPr>
          <w:p w:rsidR="00565F23" w:rsidRPr="00F85347" w:rsidRDefault="00565F23" w:rsidP="00E64482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85347">
              <w:rPr>
                <w:b/>
                <w:bCs/>
                <w:spacing w:val="-2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593" w:type="dxa"/>
            <w:shd w:val="clear" w:color="auto" w:fill="auto"/>
          </w:tcPr>
          <w:p w:rsidR="00565F23" w:rsidRPr="00F85347" w:rsidRDefault="00565F23" w:rsidP="00E64482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85347">
              <w:rPr>
                <w:b/>
                <w:bCs/>
                <w:spacing w:val="-2"/>
                <w:sz w:val="24"/>
                <w:szCs w:val="24"/>
              </w:rPr>
              <w:t>Срок</w:t>
            </w:r>
          </w:p>
        </w:tc>
        <w:tc>
          <w:tcPr>
            <w:tcW w:w="2658" w:type="dxa"/>
            <w:shd w:val="clear" w:color="auto" w:fill="auto"/>
          </w:tcPr>
          <w:p w:rsidR="00565F23" w:rsidRPr="00F85347" w:rsidRDefault="00565F23" w:rsidP="00E64482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85347">
              <w:rPr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F33B66">
        <w:tc>
          <w:tcPr>
            <w:tcW w:w="4986" w:type="dxa"/>
            <w:shd w:val="clear" w:color="auto" w:fill="auto"/>
          </w:tcPr>
          <w:p w:rsidR="00565F23" w:rsidRPr="00565F23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 w:rsidRPr="00565F23">
              <w:rPr>
                <w:bCs/>
                <w:i/>
                <w:spacing w:val="-2"/>
                <w:sz w:val="24"/>
                <w:szCs w:val="24"/>
                <w:lang w:val="ru-RU"/>
              </w:rPr>
              <w:t>Провести диагностику проблем адаптации воспитанников-иностранцев</w:t>
            </w:r>
          </w:p>
        </w:tc>
        <w:tc>
          <w:tcPr>
            <w:tcW w:w="1593" w:type="dxa"/>
            <w:shd w:val="clear" w:color="auto" w:fill="auto"/>
          </w:tcPr>
          <w:p w:rsidR="00565F23" w:rsidRPr="00565F23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 w:rsidRPr="00565F23">
              <w:rPr>
                <w:bCs/>
                <w:i/>
                <w:spacing w:val="-2"/>
                <w:sz w:val="24"/>
                <w:szCs w:val="24"/>
                <w:lang w:val="ru-RU"/>
              </w:rPr>
              <w:t>Сентябрь, а затем мониторить постоянно</w:t>
            </w:r>
          </w:p>
        </w:tc>
        <w:tc>
          <w:tcPr>
            <w:tcW w:w="2658" w:type="dxa"/>
            <w:shd w:val="clear" w:color="auto" w:fill="auto"/>
          </w:tcPr>
          <w:p w:rsidR="00565F23" w:rsidRPr="00F33B66" w:rsidRDefault="00F33B66" w:rsidP="00E64482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bCs/>
                <w:i/>
                <w:spacing w:val="-2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65F23" w:rsidRPr="00F85347" w:rsidTr="00F33B66">
        <w:trPr>
          <w:trHeight w:val="362"/>
        </w:trPr>
        <w:tc>
          <w:tcPr>
            <w:tcW w:w="4986" w:type="dxa"/>
            <w:shd w:val="clear" w:color="auto" w:fill="auto"/>
          </w:tcPr>
          <w:p w:rsidR="00565F23" w:rsidRPr="00565F23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  <w:lang w:val="ru-RU"/>
              </w:rPr>
            </w:pPr>
            <w:r w:rsidRPr="00565F23">
              <w:rPr>
                <w:bCs/>
                <w:i/>
                <w:spacing w:val="-2"/>
                <w:sz w:val="24"/>
                <w:szCs w:val="24"/>
                <w:lang w:val="ru-RU"/>
              </w:rPr>
              <w:t>Разработать общий план профилактической работы по адаптации всех воспитанников детского сада</w:t>
            </w:r>
          </w:p>
        </w:tc>
        <w:tc>
          <w:tcPr>
            <w:tcW w:w="1593" w:type="dxa"/>
            <w:shd w:val="clear" w:color="auto" w:fill="auto"/>
          </w:tcPr>
          <w:p w:rsidR="00565F23" w:rsidRPr="00F85347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8" w:type="dxa"/>
            <w:shd w:val="clear" w:color="auto" w:fill="auto"/>
          </w:tcPr>
          <w:p w:rsidR="00565F23" w:rsidRPr="00F85347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565F23" w:rsidRPr="00F85347" w:rsidTr="00F33B66">
        <w:tc>
          <w:tcPr>
            <w:tcW w:w="4986" w:type="dxa"/>
            <w:shd w:val="clear" w:color="auto" w:fill="auto"/>
          </w:tcPr>
          <w:p w:rsidR="00565F23" w:rsidRPr="00F85347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  <w:r w:rsidRPr="00F85347">
              <w:rPr>
                <w:bCs/>
                <w:i/>
                <w:spacing w:val="-2"/>
                <w:sz w:val="24"/>
                <w:szCs w:val="24"/>
              </w:rPr>
              <w:t>&lt;...&gt;</w:t>
            </w:r>
          </w:p>
        </w:tc>
        <w:tc>
          <w:tcPr>
            <w:tcW w:w="1593" w:type="dxa"/>
            <w:shd w:val="clear" w:color="auto" w:fill="auto"/>
          </w:tcPr>
          <w:p w:rsidR="00565F23" w:rsidRPr="00F85347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565F23" w:rsidRPr="00F85347" w:rsidRDefault="00565F23" w:rsidP="00E64482">
            <w:pPr>
              <w:jc w:val="left"/>
              <w:rPr>
                <w:bCs/>
                <w:i/>
                <w:spacing w:val="-2"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1.2. Работа с семьями воспитанников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1.2.1. </w:t>
      </w:r>
      <w:r w:rsidRPr="00F85347">
        <w:rPr>
          <w:rFonts w:hAnsi="Times New Roman" w:cs="Times New Roman"/>
          <w:b/>
          <w:bCs/>
          <w:sz w:val="24"/>
          <w:szCs w:val="24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</w:rPr>
        <w:t>-</w:t>
      </w:r>
      <w:r w:rsidRPr="00F85347">
        <w:rPr>
          <w:rFonts w:hAnsi="Times New Roman" w:cs="Times New Roman"/>
          <w:b/>
          <w:bCs/>
          <w:sz w:val="24"/>
          <w:szCs w:val="24"/>
        </w:rPr>
        <w:t>график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взаимодействия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Форма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Система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взаимодействия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организационной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административной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организации</w:t>
            </w:r>
          </w:p>
        </w:tc>
      </w:tr>
      <w:tr w:rsidR="00565F23" w:rsidRPr="0057358F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встречи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сбору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numPr>
                <w:ilvl w:val="0"/>
                <w:numId w:val="33"/>
              </w:numPr>
              <w:ind w:right="180"/>
              <w:contextualSpacing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отказов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информированное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добровольное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вмешательство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отказ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вмешательства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обработку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логопедическое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.);</w:t>
            </w:r>
          </w:p>
          <w:p w:rsidR="00565F23" w:rsidRPr="00F85347" w:rsidRDefault="00565F23" w:rsidP="00565F23">
            <w:pPr>
              <w:numPr>
                <w:ilvl w:val="0"/>
                <w:numId w:val="33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заявлений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забирать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предоставлении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поддержки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диетического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открытых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субботников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информирующие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включая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описание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правомерных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неправомерных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материалы на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публиковать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текущим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встречи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администрацией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запросу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рассылку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текущим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чатах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различных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Сопровождать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пищи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заявок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питанию</w:t>
            </w: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Сотрудничество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информационной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детей</w:t>
            </w:r>
          </w:p>
        </w:tc>
      </w:tr>
      <w:tr w:rsidR="00565F23" w:rsidRPr="00F85347" w:rsidTr="00E64482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«Услуга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"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контроль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"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33B66" w:rsidRDefault="00F33B66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«Федеральная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образовательная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33B66" w:rsidRDefault="00F33B66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«Федеральная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образовательная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группах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распространения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вредной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причиняющей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вред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развитию»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Семейный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всеобуч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«Плюсы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минусы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сотовых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телефонов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буклетов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33B66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Сотрудничество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патриотической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идеологической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воспитанниками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беседу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церемонии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поднятия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гимна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народного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Конституции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защитника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Отечества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4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ноября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12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декабря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февраля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12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экскурсию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музей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«Родной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край»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идеологическое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важная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составляющая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будущего»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что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могут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сделать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?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E64482" w:rsidRDefault="00E64482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«Подарки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ветеранам»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9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Коллективные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массовые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воспитанниками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вечер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Международному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пожилых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массовую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спортивную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эстафету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отца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16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совместный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досуг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27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новогодний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утренник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19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физкультурно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праздник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концерт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Международному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женскому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накануне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8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выпускной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вечер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29-30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музыкальный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руководитель</w:t>
            </w: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Формирование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системы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взаимодействия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цифровизации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среды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сада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Выяснять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возможности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освоения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полезности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платформ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ЭСО»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онлайн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экскурсию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платформам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ДОТ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цикл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бесед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«Возможности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цифровых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среде»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компетентности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вопросах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семейного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укрепления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воспитанников</w:t>
            </w:r>
          </w:p>
        </w:tc>
      </w:tr>
      <w:tr w:rsidR="00565F23" w:rsidRPr="0057358F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класс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«Адаптация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0A70C0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младших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«Вопросы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лекторий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16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фраз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нужно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говорить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детям»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</w:t>
            </w:r>
            <w:r w:rsid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«Одна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традиций»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справиться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капризами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упрямством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тренинги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отношения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тренинговое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«Семейная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гостиная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-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дочки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сыночки»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полугодие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психолог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семейного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запросам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рамках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компетенции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поддержку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объединений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содействующих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укреплению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сохранению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возрождению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семейных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нравственных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ценностей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религии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традиционной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культуры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сообществ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педагог–психолог</w:t>
            </w:r>
          </w:p>
        </w:tc>
      </w:tr>
      <w:tr w:rsidR="00565F23" w:rsidRPr="0057358F" w:rsidTr="00E64482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Информационная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просветительская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взаимодействие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условиях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распространения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коронавирусной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инфекции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COVID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-19)</w:t>
            </w:r>
          </w:p>
        </w:tc>
      </w:tr>
      <w:tr w:rsidR="00565F23" w:rsidRPr="0057358F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функционировании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распространения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COVID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-19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через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позднее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рабочий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открытия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карантина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перерывов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Модератор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вакцинации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гриппа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коронавируса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окончании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указанного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постановлении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санитарного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врача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работник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снятии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введении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ограничительных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позднее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через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сутки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изменения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перечня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рекомендации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здоровьесберегающих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принципах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ежеквартально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5-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числа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модератор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сайта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работник</w:t>
            </w: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1.2.2. </w:t>
      </w:r>
      <w:r w:rsidRPr="00F85347">
        <w:rPr>
          <w:rFonts w:hAnsi="Times New Roman" w:cs="Times New Roman"/>
          <w:b/>
          <w:bCs/>
          <w:sz w:val="24"/>
          <w:szCs w:val="24"/>
        </w:rPr>
        <w:t>График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родительских собраний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5567"/>
        <w:gridCol w:w="2693"/>
      </w:tblGrid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5F23" w:rsidRPr="00F85347" w:rsidTr="00E64482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Общие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родительские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собрания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прошедшем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Групповые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родительские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собрания</w:t>
            </w:r>
          </w:p>
        </w:tc>
      </w:tr>
      <w:tr w:rsidR="00565F23" w:rsidRPr="0057358F" w:rsidTr="00E644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«Адаптационный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57358F" w:rsidTr="00E644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«Особенности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познавательных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интересов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эмоций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4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5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F85347" w:rsidTr="00E644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«Возрастные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особенности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F85347" w:rsidTr="00E6448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«Типичные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случаи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травматизма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предупреждения»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«Сохранение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укрепление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F85347" w:rsidTr="00E64482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«Особенности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проблемы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речевого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57358F" w:rsidTr="00E64482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6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7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овладению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грамотой»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логопед</w:t>
            </w:r>
          </w:p>
        </w:tc>
      </w:tr>
      <w:tr w:rsidR="00565F23" w:rsidRPr="00F85347" w:rsidTr="00E6448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новогодних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«Социализация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Самостоятельность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самообслуживание»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57358F" w:rsidTr="00E64482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«Причины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агрессивности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коррекции»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F85347" w:rsidTr="00E64482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</w:tr>
      <w:tr w:rsidR="00565F23" w:rsidRPr="00F85347" w:rsidTr="00E6448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жизнедеятельности»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57358F" w:rsidTr="00E644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«Что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такое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мелкая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моторика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почему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важно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</w:tr>
      <w:tr w:rsidR="00565F23" w:rsidRPr="0057358F" w:rsidTr="00E644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психолог</w:t>
            </w:r>
          </w:p>
        </w:tc>
      </w:tr>
      <w:tr w:rsidR="00565F23" w:rsidRPr="0057358F" w:rsidTr="00E64482">
        <w:trPr>
          <w:trHeight w:val="3"/>
        </w:trPr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III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Собрания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будущих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сада</w:t>
            </w:r>
          </w:p>
        </w:tc>
      </w:tr>
      <w:tr w:rsidR="00565F23" w:rsidRPr="00F85347" w:rsidTr="00E6448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Организационное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будущих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</w:tbl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  <w:lang w:val="ru-RU"/>
        </w:rPr>
      </w:pPr>
      <w:r w:rsidRPr="00F85347">
        <w:rPr>
          <w:b/>
          <w:bCs/>
          <w:spacing w:val="-2"/>
          <w:sz w:val="48"/>
          <w:szCs w:val="48"/>
          <w:lang w:val="ru-RU"/>
        </w:rPr>
        <w:lastRenderedPageBreak/>
        <w:t xml:space="preserve">Блок </w:t>
      </w:r>
      <w:r w:rsidRPr="00F85347">
        <w:rPr>
          <w:b/>
          <w:bCs/>
          <w:spacing w:val="-2"/>
          <w:sz w:val="48"/>
          <w:szCs w:val="48"/>
        </w:rPr>
        <w:t>II</w:t>
      </w:r>
      <w:r w:rsidRPr="00F85347">
        <w:rPr>
          <w:b/>
          <w:bCs/>
          <w:spacing w:val="-2"/>
          <w:sz w:val="48"/>
          <w:szCs w:val="48"/>
          <w:lang w:val="ru-RU"/>
        </w:rPr>
        <w:t>. АДМИНИСТРАТИВНАЯ И МЕТОДИЧЕСКАЯ ДЕЯТЕЛЬНОСТЬ</w:t>
      </w:r>
    </w:p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  <w:lang w:val="ru-RU"/>
        </w:rPr>
      </w:pPr>
      <w:r w:rsidRPr="00F85347">
        <w:rPr>
          <w:b/>
          <w:bCs/>
          <w:spacing w:val="-2"/>
          <w:sz w:val="42"/>
          <w:szCs w:val="42"/>
          <w:lang w:val="ru-RU"/>
        </w:rPr>
        <w:t>2.1. Методическая работа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2.1.1.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основной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методической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4"/>
        <w:gridCol w:w="1804"/>
        <w:gridCol w:w="2221"/>
      </w:tblGrid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565F23" w:rsidRPr="0057358F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1.1.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Формирование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обновление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базы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подписку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тематические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журналы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справочные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расходных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скоросшивателей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файлов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папок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магнитов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0A70C0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Пополнить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литературой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апрель–июнь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0A70C0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базу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компьютер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принтера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мультимедийный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проектор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0A70C0" w:rsidP="000A70C0">
            <w:pPr>
              <w:rPr>
                <w:rFonts w:hAnsi="Times New Roman" w:cs="Times New Roman"/>
                <w:i/>
                <w:sz w:val="24"/>
                <w:szCs w:val="24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уголка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Аналитическая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управленческая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результаты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 заседания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методического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1.3.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документами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Сбор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отчета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самообследования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Подготовить 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 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внутрисадовского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Оформить публичный доклад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годового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локальные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сфере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Разрабатывать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совещаний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паспорта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="000A70C0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Информационно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Обеспечение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информационно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среды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годовыми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графиками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контроля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«Адаптация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«Изучение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предотвратить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насилие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«Работа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зимой»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карточки–раздатки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«Задания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креативности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выстраивать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ассоциации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интеллектуальных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способностей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карточки–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«Каталог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творческой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идеи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практическому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«Оформление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Портфолио»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правилам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дорожного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выставку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«Летняя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обзором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публикаций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«Методическая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обзором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нормативных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регионального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муниципального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уровней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касающихся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2.2.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Обеспечение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доступа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сведениям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модератор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сайта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Публиковать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сообщества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мессенджерах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3.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3.1.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Составлять диагностические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карты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экспертизу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/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рабочих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Учебно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методическое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месячника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празднованию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сценарий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общесадовского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закрытия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Международному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женскому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сценарий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общесадовского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утренника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работников</w:t>
            </w:r>
          </w:p>
        </w:tc>
      </w:tr>
      <w:tr w:rsidR="00565F23" w:rsidRPr="0057358F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4.1.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Сопровождение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федеральных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основных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образования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возникающих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обсуждения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вебинаре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«Внедрение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заочной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конференции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лучшие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внедрения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Знакомить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постоянно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действующей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тематической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рубрике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изданий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всего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4.2.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Диагностика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профессиональной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компетентности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«Затруднения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патриотической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«Барьеры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препятствующие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освоению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инноваций»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коллектива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«Мотивационная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освоению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новшеств»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«Потребности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компетенциях»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коллектива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стрессов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общительности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Ряховского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4.3.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мастерства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оценка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деятельности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самообразованию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Апробировать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передовой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сфере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подготовку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конкурсам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numPr>
                <w:ilvl w:val="0"/>
                <w:numId w:val="34"/>
              </w:numPr>
              <w:ind w:right="180"/>
              <w:contextualSpacing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муниципальный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numPr>
                <w:ilvl w:val="0"/>
                <w:numId w:val="34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региональный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«Моя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прекрасная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няня»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города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района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4.4.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Просветительская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конференцию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«Патриотическое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«Профилактика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простудных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заболеваний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осенний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зимний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«Применение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современных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способствующих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успешной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социализации»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«Формы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помощи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дистанционных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лекторий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«Планирование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лекторий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«Профессиональное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выгорание»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«Нравственно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патриотические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дидактические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народные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совещание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«Индивидуализация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полноценного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личности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семинар–практикум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диалог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монолог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?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«Использование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инновационных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духовно–нравственном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«Стили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«Физкультурно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климат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Инструктор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физической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культуре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прогулок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практикум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онлайн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программист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поддержки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инициативы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самостоятельности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класс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«Элементы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песочной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терапии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младшего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совещание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«Календарный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беседы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рамках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компетенции</w:t>
            </w:r>
          </w:p>
        </w:tc>
      </w:tr>
      <w:tr w:rsidR="00565F23" w:rsidRPr="0057358F" w:rsidTr="00E644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4.5.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молодыми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новыми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педагогическими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работниками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семинар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характеристики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обучающихся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последующим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круглый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стол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«Индивидуальный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подход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анкетирование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затруднений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2.1.2. </w:t>
      </w:r>
      <w:r w:rsidRPr="00F85347">
        <w:rPr>
          <w:rFonts w:hAnsi="Times New Roman" w:cs="Times New Roman"/>
          <w:b/>
          <w:bCs/>
          <w:sz w:val="24"/>
          <w:szCs w:val="24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педагогических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советов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инновационных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технологий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решении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задач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«Социально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коммуникативное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физического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посредством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прогулок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Конструктивное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взаимодействие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семьи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целостного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личности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успешной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нетрадиционных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изобразительной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воспитательно–образовательной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прошедший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воспитательно–образовательного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учреждении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предстояшем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2.1.3.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План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организационных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мероприятий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рамках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проведения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Года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педагога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наставника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заседания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комитета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посвященных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наставника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Оргкомитет</w:t>
            </w:r>
          </w:p>
        </w:tc>
      </w:tr>
      <w:tr w:rsidR="00565F23" w:rsidRPr="0057358F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актуальную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наставника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почета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календарь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«Педагогическая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именах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датах»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сентябрь–декабрь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57358F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распорядительные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публичных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лекций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ведущих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победителей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всероссийских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конкурсов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начинается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региональном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форуме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«Наставник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-2023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2.2. Нормотворчество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2.2.1. </w:t>
      </w:r>
      <w:r w:rsidRPr="00F85347">
        <w:rPr>
          <w:rFonts w:hAnsi="Times New Roman" w:cs="Times New Roman"/>
          <w:b/>
          <w:bCs/>
          <w:sz w:val="24"/>
          <w:szCs w:val="24"/>
        </w:rPr>
        <w:t>Разработка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документации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57358F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каждой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штатном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расписании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руководители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структурных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подразделений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Разработка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правил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lastRenderedPageBreak/>
        <w:t xml:space="preserve">2.2.2. </w:t>
      </w:r>
      <w:r w:rsidRPr="00F85347">
        <w:rPr>
          <w:rFonts w:hAnsi="Times New Roman" w:cs="Times New Roman"/>
          <w:b/>
          <w:bCs/>
          <w:sz w:val="24"/>
          <w:szCs w:val="24"/>
        </w:rPr>
        <w:t>Обновление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документации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0A70C0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</w:t>
            </w:r>
            <w:r w:rsidRP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рабочая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Положение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оплате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Номенклатура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делопроизводитель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Положение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оплате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2.3. Работа с кадрами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2.3.1. </w:t>
      </w:r>
      <w:r w:rsidRPr="00F85347">
        <w:rPr>
          <w:rFonts w:hAnsi="Times New Roman" w:cs="Times New Roman"/>
          <w:b/>
          <w:bCs/>
          <w:sz w:val="24"/>
          <w:szCs w:val="24"/>
        </w:rPr>
        <w:t>Аттестация работников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902"/>
        <w:gridCol w:w="2209"/>
      </w:tblGrid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33B66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занимаемой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текущему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0A70C0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33B66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аттестующихся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занимаемой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0A70C0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Утвердите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состав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консультации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аттестуемых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члены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рассмотрению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конфликтных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ситуаций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возникших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мере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заседания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председатель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Ознакомить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аттестуемых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занимаемой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итогами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секретарь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аттестационной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комиссии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lastRenderedPageBreak/>
        <w:t xml:space="preserve">2.3.2. </w:t>
      </w:r>
      <w:r w:rsidRPr="00F85347">
        <w:rPr>
          <w:rFonts w:hAnsi="Times New Roman" w:cs="Times New Roman"/>
          <w:b/>
          <w:bCs/>
          <w:sz w:val="24"/>
          <w:szCs w:val="24"/>
        </w:rPr>
        <w:t>Повышение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квалификации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работников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984"/>
        <w:gridCol w:w="2127"/>
      </w:tblGrid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исследование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выявлению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дефицитов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структурных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подразделений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которые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право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более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назад</w:t>
            </w:r>
            <w:r w:rsidRPr="00F85347">
              <w:rPr>
                <w:i/>
                <w:lang w:val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0A70C0" w:rsidRDefault="000A70C0" w:rsidP="00E64482">
            <w:pPr>
              <w:rPr>
                <w:i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скорректировать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перспективный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квалификации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профпереподготовки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исследования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подготовленного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дополнительным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2.3.3. </w:t>
      </w:r>
      <w:r w:rsidRPr="00F85347">
        <w:rPr>
          <w:rFonts w:hAnsi="Times New Roman" w:cs="Times New Roman"/>
          <w:b/>
          <w:bCs/>
          <w:sz w:val="24"/>
          <w:szCs w:val="24"/>
        </w:rPr>
        <w:t>Охрана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труда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984"/>
        <w:gridCol w:w="2127"/>
      </w:tblGrid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57358F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предварительные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обследования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565F23" w:rsidRPr="0057358F" w:rsidTr="00E64482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медосмотров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должностное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лицо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медосмотры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</w:tr>
      <w:tr w:rsidR="00565F23" w:rsidRPr="0057358F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предварительный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кандидатов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поступающих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поступлении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периодический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медицинский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1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Сформировать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улучшению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календарный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57358F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57358F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научно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литературы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инструктажей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0A70C0" w:rsidP="00E64482">
            <w:pPr>
              <w:rPr>
                <w:i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отдельному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57358F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Выявить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профессиональные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риски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оценить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одного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0A70C0" w:rsidP="000A70C0">
            <w:pPr>
              <w:rPr>
                <w:i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</w:p>
        </w:tc>
      </w:tr>
      <w:tr w:rsidR="00565F23" w:rsidRPr="0057358F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поставка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прошедших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подтверждение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законодательством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Российской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Типовых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выдачи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6"/>
              </w:numPr>
              <w:ind w:right="18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поставка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смывающих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основании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Типовых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выдачи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смывающих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января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0A70C0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F85347" w:rsidTr="00E64482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2.4. Контроль и оценка деятельности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2.4.1. </w:t>
      </w:r>
      <w:r w:rsidRPr="00F85347">
        <w:rPr>
          <w:rFonts w:hAnsi="Times New Roman" w:cs="Times New Roman"/>
          <w:b/>
          <w:bCs/>
          <w:sz w:val="24"/>
          <w:szCs w:val="24"/>
        </w:rPr>
        <w:t>Внутрисадовский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контроль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1670"/>
        <w:gridCol w:w="1855"/>
        <w:gridCol w:w="1577"/>
        <w:gridCol w:w="1844"/>
      </w:tblGrid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Объект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Вид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Формы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методы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5F23" w:rsidRPr="0057358F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Состояние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базы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финансово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хозяйственная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Фронтальный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декабрь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март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июнь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Адаптация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Санитарное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состояние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помещений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группы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Соблюдение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требований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прогулке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натуральных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норм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питания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Заболеваемость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Посещаемость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кухни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коллектива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привычки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жизни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Тематический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Открытый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просмотр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</w:p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Соблюдение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режима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дня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уголки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экологии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экспериментирования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познавательному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Сравнительный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Посещение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Итоговый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оздоровительных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Наблюдение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Июнь–август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2.4.2. </w:t>
      </w:r>
      <w:r w:rsidRPr="00F85347">
        <w:rPr>
          <w:rFonts w:hAnsi="Times New Roman" w:cs="Times New Roman"/>
          <w:b/>
          <w:bCs/>
          <w:sz w:val="24"/>
          <w:szCs w:val="24"/>
        </w:rPr>
        <w:t>Внутренняя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система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оценки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качества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образования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1"/>
        <w:gridCol w:w="1667"/>
        <w:gridCol w:w="2355"/>
      </w:tblGrid>
      <w:tr w:rsidR="00565F23" w:rsidRPr="00F85347" w:rsidTr="00E64482">
        <w:trPr>
          <w:trHeight w:val="1"/>
        </w:trPr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выполнения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муниципального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развивающей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требований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0A70C0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динамики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показателя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здоровья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показателей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заболеваемости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опорно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двигательного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аппарата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травматизма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медработник</w:t>
            </w:r>
          </w:p>
        </w:tc>
      </w:tr>
      <w:tr w:rsidR="00565F23" w:rsidRPr="00F85347" w:rsidTr="00E64482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Анализ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своевременного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>2.4.3.</w:t>
      </w:r>
      <w:r w:rsidRPr="00F85347">
        <w:rPr>
          <w:rFonts w:hAnsi="Times New Roman" w:cs="Times New Roman"/>
          <w:b/>
          <w:bCs/>
          <w:sz w:val="24"/>
          <w:szCs w:val="24"/>
        </w:rPr>
        <w:t> Внешний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контроль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деятельности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детского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сада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7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исполнителей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внутреннюю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оценку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готовности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РППС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Уточнить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учредителя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сроки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57358F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май–июнь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  <w:lang w:val="ru-RU"/>
        </w:rPr>
      </w:pPr>
      <w:r w:rsidRPr="00F85347">
        <w:rPr>
          <w:b/>
          <w:bCs/>
          <w:spacing w:val="-2"/>
          <w:sz w:val="48"/>
          <w:szCs w:val="48"/>
          <w:lang w:val="ru-RU"/>
        </w:rPr>
        <w:lastRenderedPageBreak/>
        <w:t xml:space="preserve">Блок </w:t>
      </w:r>
      <w:r w:rsidRPr="00F85347">
        <w:rPr>
          <w:b/>
          <w:bCs/>
          <w:spacing w:val="-2"/>
          <w:sz w:val="48"/>
          <w:szCs w:val="48"/>
        </w:rPr>
        <w:t>III</w:t>
      </w:r>
      <w:r w:rsidRPr="00F85347">
        <w:rPr>
          <w:b/>
          <w:bCs/>
          <w:spacing w:val="-2"/>
          <w:sz w:val="48"/>
          <w:szCs w:val="48"/>
          <w:lang w:val="ru-RU"/>
        </w:rPr>
        <w:t>. ХОЗЯЙТСВЕННАЯ ДЕЯТЕЛЬНОСТЬ И БЕЗОПАСНОСТЬ</w:t>
      </w:r>
    </w:p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  <w:lang w:val="ru-RU"/>
        </w:rPr>
      </w:pPr>
      <w:r w:rsidRPr="00F85347">
        <w:rPr>
          <w:b/>
          <w:bCs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3.1.1. </w:t>
      </w:r>
      <w:r w:rsidRPr="00F85347">
        <w:rPr>
          <w:rFonts w:hAnsi="Times New Roman" w:cs="Times New Roman"/>
          <w:b/>
          <w:bCs/>
          <w:sz w:val="24"/>
          <w:szCs w:val="24"/>
        </w:rPr>
        <w:t>Организационные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мероприятия</w:t>
      </w: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96"/>
      </w:tblGrid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инвентаризацию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базы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октябрь–ноябрь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инвентаризационная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комиссия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ПФХД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график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календарный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самообследование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согласовать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опубликовать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апреля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субботники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еженедельно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октябре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апреле</w:t>
            </w:r>
          </w:p>
        </w:tc>
        <w:tc>
          <w:tcPr>
            <w:tcW w:w="22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 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публичный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доклад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августа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предстоящий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рабочая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ПФХД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3.1.2.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Мероприятия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выполнению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(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соблюдению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)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требований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санитарных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норм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гигиенических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нормативов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1"/>
        <w:gridCol w:w="1654"/>
        <w:gridCol w:w="2268"/>
      </w:tblGrid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rPr>
          <w:trHeight w:val="19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заключение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договоров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утилизацию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люминесцентных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ламп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белья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полотенец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песочницах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дератизацию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дезинсекцию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8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лабораторных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исследований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0A70C0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высадку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западной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зеленных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насаждений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директора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переоборудование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площадки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сбора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коммунальных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директора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лабораторных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производственного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3.1.3.</w:t>
      </w:r>
      <w:r w:rsidRPr="00F85347">
        <w:rPr>
          <w:rFonts w:hAnsi="Times New Roman" w:cs="Times New Roman"/>
          <w:b/>
          <w:bCs/>
          <w:sz w:val="24"/>
          <w:szCs w:val="24"/>
        </w:rPr>
        <w:t> 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Мероприятия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по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формированию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развивающей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предметно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пространственной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  <w:lang w:val="ru-RU"/>
        </w:rPr>
        <w:t>среды</w:t>
      </w:r>
    </w:p>
    <w:tbl>
      <w:tblPr>
        <w:tblW w:w="9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95"/>
      </w:tblGrid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пространства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Определить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последовательность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внесения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изменений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комплектацию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положительной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динамики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приобретения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индекса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популярности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дефицита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имеющегося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специалисты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запросов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отношении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наполненности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Один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Изучать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формированию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комплектации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докладом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педсовете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Каждое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полугодие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результаты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мониторинга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коллег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перечень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доукомплектования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Каждое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полугодие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утвержденному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пусконаладку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компонентов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Пополнить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методический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банк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материалами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опыта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использованию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компонентов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инфраструктуры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960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Создание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комфортной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пространственной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среды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игровые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спальни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мебелью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соответствующей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ростовозрастным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закупку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9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гербов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РФ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подставок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флаги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39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обучающих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наборов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умница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«Флаги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гербы»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кубиков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пазлов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изображением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июнь–июль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0A70C0" w:rsidRDefault="000A70C0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бухгалтер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пространствах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государственные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символы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РФ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требованиями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конституционного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25.12.2000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ФКЗ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Федерального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конституционного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25.12.2000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2-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ФКЗ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рекомендациями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письма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Минпросвещения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15.04.2022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-295/06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Оформить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интерьер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возрастом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3.1.4. </w:t>
      </w:r>
      <w:r w:rsidRPr="00F85347">
        <w:rPr>
          <w:rFonts w:hAnsi="Times New Roman" w:cs="Times New Roman"/>
          <w:b/>
          <w:bCs/>
          <w:sz w:val="24"/>
          <w:szCs w:val="24"/>
        </w:rPr>
        <w:t>Энергосбережение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энергосервисные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сбережение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потребления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коммунальных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энергосбережения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повышения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энергетической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2024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2026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далее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энергосбережения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целевыми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снижения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потребления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ноябрь–декабрь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рабочая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группа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Отследить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достижение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значений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целевых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утвержденной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энергосбережения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3.2. Безопасность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3.2.1. </w:t>
      </w:r>
      <w:r w:rsidRPr="00F85347">
        <w:rPr>
          <w:rFonts w:hAnsi="Times New Roman" w:cs="Times New Roman"/>
          <w:b/>
          <w:bCs/>
          <w:sz w:val="24"/>
          <w:szCs w:val="24"/>
        </w:rPr>
        <w:t>Антитеррористическая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защищенность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57358F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направленные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воспрепятствование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неправомерному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проникновению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территорию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закупки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оказание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услуг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физическая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нужд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капитальному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ремонту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периметрального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ограждения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0"/>
              </w:numPr>
              <w:tabs>
                <w:tab w:val="clear" w:pos="720"/>
                <w:tab w:val="num" w:pos="284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оснащению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ворот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калиток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вызывными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панелями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видеодомофонами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Сентябрь–октябрь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DB5198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="00DB5198">
              <w:rPr>
                <w:rFonts w:hAnsi="Times New Roman" w:cs="Times New Roman"/>
                <w:i/>
                <w:sz w:val="24"/>
                <w:szCs w:val="24"/>
              </w:rPr>
              <w:t>бухгалтер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угрозы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совершения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руководители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структурных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подразделений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обмен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представителями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менее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одного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Продлить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реагирование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передачи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тревожных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сообщений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Росгвардию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вызова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экстренных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служб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единому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номеру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112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закрытие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время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процесса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всех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изнутри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запирающие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57358F" w:rsidTr="00E64482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направленные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выявление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нарушителей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пропускного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внутриобъектового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режимов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признаков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подготовки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совершения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террористического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акта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периодический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уязвимых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мест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критических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подземных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коммуникаций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стоянок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автомобильного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транспорта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подземных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коммуникаций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складских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помещений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1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схемы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маршрутов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зданию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1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график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обхода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осмотра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здания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Обеспечить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поддержание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исправном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состоянии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здания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техническое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планово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предупредительный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ремонт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инженерных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охраны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3"/>
              </w:numPr>
              <w:ind w:left="0" w:right="180" w:firstLine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заключить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договор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ремонт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инженерно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согласовать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план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территориальными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органами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МВД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Росгвардии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очередной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календарный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65F23" w:rsidRPr="0057358F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Минимизировать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возможные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последствия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ликвидировать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угрозы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терактов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Ознакомить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телефонами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экстренных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служб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наглядными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пособиями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лиц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обнаружении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подозрительных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лиц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поступлении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угрозе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совершения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совершении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Закупить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действиям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граждан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возникновении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локализации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террористических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уровней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контрактный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управляющий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инструктажи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мероприятий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антитеррористической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защищенности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3.2.2. </w:t>
      </w:r>
      <w:r w:rsidRPr="00F85347">
        <w:rPr>
          <w:rFonts w:hAnsi="Times New Roman" w:cs="Times New Roman"/>
          <w:b/>
          <w:bCs/>
          <w:sz w:val="24"/>
          <w:szCs w:val="24"/>
        </w:rPr>
        <w:t>Пожарная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5347">
        <w:rPr>
          <w:rFonts w:hAnsi="Times New Roman" w:cs="Times New Roman"/>
          <w:b/>
          <w:bCs/>
          <w:sz w:val="24"/>
          <w:szCs w:val="24"/>
        </w:rPr>
        <w:t>безопасность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57358F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Организационно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обеспечению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действующим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законодательством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Актуализировать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людей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случае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Актуализировать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действиях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дежурного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получении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сигнала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неисправности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57358F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Профилактические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технические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противопожарные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Проанализировать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проект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электроснабжения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щитовое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возможность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дугового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пробоя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далее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УЗДП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электрик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Поставка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УЗДП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DB5198" w:rsidRDefault="00DB5198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Установка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монтаж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УЗДП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июнь–август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электромонтажник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ниже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III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облуживание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ремонт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УЗДП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электроустановках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работоспособность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основных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рабочих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резервных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насосных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агрегатов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дыхания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зрения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механических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повреждений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работоспособность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котельной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оператор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очистку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горючих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отходов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отложений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вентиляционные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камеры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циклоны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фильтры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4"/>
              </w:numPr>
              <w:tabs>
                <w:tab w:val="clear" w:pos="720"/>
                <w:tab w:val="num" w:pos="426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воздуховоды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замеру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сопротивления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изоляции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эксплуатируемой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электропроводки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водоотдачу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наружных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внутренних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водопроводов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инвентаря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работоспособность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задвижек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электроприводом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обводных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водомерных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территории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знаки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покрывало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изоляции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очага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возгорания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механических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повреждений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осмотр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перезарядку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огнетушителей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инструкцией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Проверить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5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огнезадерживающие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воздуховодах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заслонки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шиберы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клапаны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5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блокировки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вентиляционных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автоматическими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сигнализации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пожаротушения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5"/>
              </w:numPr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автоматические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отключения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общеобменной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вентиляции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кондиционирования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документацией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устройств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Проконтролировать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работоспособности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обслуживанию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регламентам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технического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обслуживания</w:t>
            </w:r>
            <w:r w:rsidRPr="00F85347">
              <w:rPr>
                <w:i/>
                <w:lang w:val="ru-RU"/>
              </w:rPr>
              <w:br/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противопожарных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чердаков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подвалов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посторонних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предметов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строительного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мусора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пятницам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состояния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этажах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места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нахождения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огнетушителей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указателей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движения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эвакуационным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выходам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ежемесячно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25-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числам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индивидуальной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защиты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дыхания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количестве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дежурный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персонал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ручными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электрическими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фонариками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Производить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своевременную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очистку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крышек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люков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колодцев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подземных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гидрантов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льда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снега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зимний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Инженерно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технические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противопожарные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Демонтировать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заменить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распашные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)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глухие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металлические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решетки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установленные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окнах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подвального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этажа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Оборудовать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двери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отделяющие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лестничные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клетки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коридоров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доводчиками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уплотнением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притворах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57358F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Информирование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r w:rsidRPr="00F85347">
              <w:rPr>
                <w:lang w:val="ru-RU"/>
              </w:rPr>
              <w:br/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мерах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Обновлять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уголке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необходимости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1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кабинетами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повторных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противопожарных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инструктажей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графиком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инструктажей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Направление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учебные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центры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программ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области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перспективным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графиком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тренировок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эвакуации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специалист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безопасности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Реализация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планов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занятий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обучению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пожарной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педагогические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работники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spacing w:line="600" w:lineRule="atLeast"/>
        <w:rPr>
          <w:b/>
          <w:bCs/>
          <w:spacing w:val="-2"/>
          <w:sz w:val="42"/>
          <w:szCs w:val="42"/>
        </w:rPr>
      </w:pPr>
      <w:r w:rsidRPr="00F85347">
        <w:rPr>
          <w:b/>
          <w:bCs/>
          <w:spacing w:val="-2"/>
          <w:sz w:val="42"/>
          <w:szCs w:val="42"/>
        </w:rPr>
        <w:t>3.3. Ограничительные меры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</w:rPr>
      </w:pPr>
      <w:r w:rsidRPr="00F85347">
        <w:rPr>
          <w:rFonts w:hAnsi="Times New Roman" w:cs="Times New Roman"/>
          <w:b/>
          <w:bCs/>
          <w:sz w:val="24"/>
          <w:szCs w:val="24"/>
        </w:rPr>
        <w:t xml:space="preserve">3.3.1. </w:t>
      </w:r>
      <w:r w:rsidRPr="00F85347">
        <w:rPr>
          <w:rFonts w:hAnsi="Times New Roman" w:cs="Times New Roman"/>
          <w:b/>
          <w:bCs/>
          <w:sz w:val="24"/>
          <w:szCs w:val="24"/>
        </w:rPr>
        <w:t>Профилактика</w:t>
      </w:r>
      <w:r w:rsidRPr="00F85347">
        <w:rPr>
          <w:rFonts w:hAnsi="Times New Roman" w:cs="Times New Roman"/>
          <w:b/>
          <w:bCs/>
          <w:sz w:val="24"/>
          <w:szCs w:val="24"/>
        </w:rPr>
        <w:t xml:space="preserve"> COVID-19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689"/>
        <w:gridCol w:w="2280"/>
      </w:tblGrid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5F23" w:rsidRPr="00F85347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Организационные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tabs>
                <w:tab w:val="left" w:pos="252"/>
              </w:tabs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запас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6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СИЗ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маски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перчатки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6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дезинфицирующих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6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кожных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антисептиков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бухгалтер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tabs>
                <w:tab w:val="left" w:pos="252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Подготовить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9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наполнение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дозаторов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антисептиками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обработки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проверять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эффективность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вентиляционных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систем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ревизию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очистку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замену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воздушных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фильтров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фильтрующих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элементов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октябрь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28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следить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бактерицидных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установок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ежедневно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генеральной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уборки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дезинфицирующих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средств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разведенных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концентрациях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вирусному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режиму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Размещать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стендах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памятки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вирусных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1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раз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разъяснительную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просветительскую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работу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родителями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вопросам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гигиены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профилактике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вирусных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сентябрь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Санитарно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-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противоэпидемические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Проводить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усиленный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фильтр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воспитанников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термометрия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помощью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бесконтактных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термометров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опрос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признаков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инфекционных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заболеваний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ежедневно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Медсестра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воспитатели</w:t>
            </w:r>
          </w:p>
        </w:tc>
      </w:tr>
      <w:tr w:rsidR="00565F23" w:rsidRPr="0057358F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lastRenderedPageBreak/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измерение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температуры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посетителям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ежедневно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утром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здание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Медработник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охране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труда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Выдавать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работникам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пищеблока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запас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масок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перчаток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еженедельно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понедельникам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ответственный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охрану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труда</w:t>
            </w:r>
          </w:p>
        </w:tc>
      </w:tr>
      <w:tr w:rsidR="00565F23" w:rsidRPr="00F85347" w:rsidTr="00E6448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Обеспечить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условия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гигиенической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обработки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рук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применением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кожных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антисептиков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входе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дошкольную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организацию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помещения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приема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пищи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санитарные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узлы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туалетные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комнаты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tabs>
                <w:tab w:val="left" w:pos="300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Следить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качеством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соблюдением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порядка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проведения</w:t>
            </w:r>
            <w:r w:rsidRPr="00F85347">
              <w:rPr>
                <w:rFonts w:hAnsi="Times New Roman" w:cs="Times New Roman"/>
                <w:b/>
                <w:bCs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текущей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уборки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дезинфекции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ежедневно</w:t>
            </w:r>
          </w:p>
        </w:tc>
        <w:tc>
          <w:tcPr>
            <w:tcW w:w="228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заместитель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заведующего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по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АХЧ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генеральной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уборки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течение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2023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года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tabs>
                <w:tab w:val="left" w:pos="300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Издать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приказ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снятии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ограничительных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565F23" w:rsidRPr="0057358F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tabs>
                <w:tab w:val="left" w:pos="300"/>
              </w:tabs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Проинформировать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участников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отношений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снятии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ограничений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разместить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сведения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официальном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сайте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информационном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стенде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детского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сада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65F23" w:rsidRPr="00F85347" w:rsidRDefault="00565F23" w:rsidP="00565F23">
            <w:pPr>
              <w:pStyle w:val="a9"/>
              <w:numPr>
                <w:ilvl w:val="0"/>
                <w:numId w:val="48"/>
              </w:numPr>
              <w:tabs>
                <w:tab w:val="left" w:pos="300"/>
              </w:tabs>
              <w:ind w:left="0" w:right="180" w:firstLine="0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разослать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объявление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родительские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чаты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провести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родительское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группах</w:t>
            </w:r>
          </w:p>
        </w:tc>
      </w:tr>
      <w:tr w:rsidR="00565F23" w:rsidRPr="00F85347" w:rsidTr="00E64482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i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…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  <w:lang w:val="ru-RU"/>
        </w:rPr>
      </w:pPr>
      <w:r w:rsidRPr="00F85347">
        <w:rPr>
          <w:b/>
          <w:bCs/>
          <w:spacing w:val="-2"/>
          <w:sz w:val="48"/>
          <w:szCs w:val="48"/>
          <w:lang w:val="ru-RU"/>
        </w:rPr>
        <w:lastRenderedPageBreak/>
        <w:t>ЛИСТ ОЗНАКОМЛЕНИЯ</w:t>
      </w:r>
    </w:p>
    <w:p w:rsidR="00565F23" w:rsidRPr="00F85347" w:rsidRDefault="00565F23" w:rsidP="00565F23">
      <w:pPr>
        <w:rPr>
          <w:rFonts w:hAnsi="Times New Roman" w:cs="Times New Roman"/>
          <w:sz w:val="24"/>
          <w:szCs w:val="24"/>
          <w:lang w:val="ru-RU"/>
        </w:rPr>
      </w:pPr>
      <w:r w:rsidRPr="00F85347">
        <w:rPr>
          <w:rFonts w:hAnsi="Times New Roman" w:cs="Times New Roman"/>
          <w:sz w:val="24"/>
          <w:szCs w:val="24"/>
          <w:lang w:val="ru-RU"/>
        </w:rPr>
        <w:t>С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планом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работы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i/>
          <w:sz w:val="24"/>
          <w:szCs w:val="24"/>
          <w:lang w:val="ru-RU"/>
        </w:rPr>
        <w:t>Структурное</w:t>
      </w:r>
      <w:r w:rsidR="00DB5198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i/>
          <w:sz w:val="24"/>
          <w:szCs w:val="24"/>
          <w:lang w:val="ru-RU"/>
        </w:rPr>
        <w:t>подразделение</w:t>
      </w:r>
      <w:r w:rsidR="00DB5198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i/>
          <w:sz w:val="24"/>
          <w:szCs w:val="24"/>
          <w:lang w:val="ru-RU"/>
        </w:rPr>
        <w:t>детский</w:t>
      </w:r>
      <w:r w:rsidR="00DB5198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i/>
          <w:sz w:val="24"/>
          <w:szCs w:val="24"/>
          <w:lang w:val="ru-RU"/>
        </w:rPr>
        <w:t>сад</w:t>
      </w:r>
      <w:r w:rsidR="00DB5198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i/>
          <w:sz w:val="24"/>
          <w:szCs w:val="24"/>
          <w:lang w:val="ru-RU"/>
        </w:rPr>
        <w:t>«</w:t>
      </w:r>
      <w:proofErr w:type="gramStart"/>
      <w:r w:rsidR="00DB5198">
        <w:rPr>
          <w:rFonts w:hAnsi="Times New Roman" w:cs="Times New Roman"/>
          <w:i/>
          <w:sz w:val="24"/>
          <w:szCs w:val="24"/>
          <w:lang w:val="ru-RU"/>
        </w:rPr>
        <w:t>Сылдысчыгаш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»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sz w:val="24"/>
          <w:szCs w:val="24"/>
          <w:lang w:val="ru-RU"/>
        </w:rPr>
        <w:t>МБОУ</w:t>
      </w:r>
      <w:proofErr w:type="gramEnd"/>
      <w:r w:rsidR="00DB5198">
        <w:rPr>
          <w:rFonts w:hAnsi="Times New Roman" w:cs="Times New Roman"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sz w:val="24"/>
          <w:szCs w:val="24"/>
          <w:lang w:val="ru-RU"/>
        </w:rPr>
        <w:t>СОШ</w:t>
      </w:r>
      <w:r w:rsidR="00DB5198">
        <w:rPr>
          <w:rFonts w:hAnsi="Times New Roman" w:cs="Times New Roman"/>
          <w:sz w:val="24"/>
          <w:szCs w:val="24"/>
          <w:lang w:val="ru-RU"/>
        </w:rPr>
        <w:t xml:space="preserve"> </w:t>
      </w:r>
      <w:r w:rsidR="00DB5198">
        <w:rPr>
          <w:rFonts w:hAnsi="Times New Roman" w:cs="Times New Roman"/>
          <w:sz w:val="24"/>
          <w:szCs w:val="24"/>
          <w:lang w:val="ru-RU"/>
        </w:rPr>
        <w:t>№</w:t>
      </w:r>
      <w:r w:rsidR="00DB5198">
        <w:rPr>
          <w:rFonts w:hAnsi="Times New Roman" w:cs="Times New Roman"/>
          <w:sz w:val="24"/>
          <w:szCs w:val="24"/>
          <w:lang w:val="ru-RU"/>
        </w:rPr>
        <w:t xml:space="preserve">1 </w:t>
      </w:r>
      <w:r w:rsidRPr="00F85347">
        <w:rPr>
          <w:rFonts w:hAnsi="Times New Roman" w:cs="Times New Roman"/>
          <w:sz w:val="24"/>
          <w:szCs w:val="24"/>
          <w:lang w:val="ru-RU"/>
        </w:rPr>
        <w:t>на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2023/2024 </w:t>
      </w:r>
      <w:r w:rsidRPr="00F85347">
        <w:rPr>
          <w:rFonts w:hAnsi="Times New Roman" w:cs="Times New Roman"/>
          <w:sz w:val="24"/>
          <w:szCs w:val="24"/>
          <w:lang w:val="ru-RU"/>
        </w:rPr>
        <w:t>учебный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год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F85347">
        <w:rPr>
          <w:rFonts w:hAnsi="Times New Roman" w:cs="Times New Roman"/>
          <w:sz w:val="24"/>
          <w:szCs w:val="24"/>
          <w:lang w:val="ru-RU"/>
        </w:rPr>
        <w:t>утвержденным</w:t>
      </w:r>
      <w:r w:rsidRPr="00F8534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85347">
        <w:rPr>
          <w:rFonts w:hAnsi="Times New Roman" w:cs="Times New Roman"/>
          <w:sz w:val="24"/>
          <w:szCs w:val="24"/>
          <w:lang w:val="ru-RU"/>
        </w:rPr>
        <w:t>заведующим</w:t>
      </w:r>
      <w:r w:rsidRPr="00F85347">
        <w:rPr>
          <w:rFonts w:hAnsi="Times New Roman" w:cs="Times New Roman"/>
          <w:sz w:val="24"/>
          <w:szCs w:val="24"/>
        </w:rPr>
        <w:t> </w:t>
      </w:r>
      <w:r w:rsidRPr="00F85347">
        <w:rPr>
          <w:rFonts w:hAnsi="Times New Roman" w:cs="Times New Roman"/>
          <w:i/>
          <w:sz w:val="24"/>
          <w:szCs w:val="24"/>
          <w:lang w:val="ru-RU"/>
        </w:rPr>
        <w:t>25.08.2023</w:t>
      </w:r>
      <w:r w:rsidRPr="00F85347">
        <w:rPr>
          <w:rFonts w:hAnsi="Times New Roman" w:cs="Times New Roman"/>
          <w:sz w:val="24"/>
          <w:szCs w:val="24"/>
          <w:lang w:val="ru-RU"/>
        </w:rPr>
        <w:t>,</w:t>
      </w:r>
      <w:r w:rsidRPr="00F85347">
        <w:rPr>
          <w:rFonts w:hAnsi="Times New Roman" w:cs="Times New Roman"/>
          <w:sz w:val="24"/>
          <w:szCs w:val="24"/>
        </w:rPr>
        <w:t> </w:t>
      </w:r>
      <w:r w:rsidRPr="00F85347">
        <w:rPr>
          <w:rFonts w:hAnsi="Times New Roman" w:cs="Times New Roman"/>
          <w:sz w:val="24"/>
          <w:szCs w:val="24"/>
          <w:lang w:val="ru-RU"/>
        </w:rPr>
        <w:t>ознакомлены</w:t>
      </w:r>
      <w:r w:rsidRPr="00F85347">
        <w:rPr>
          <w:rFonts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2682"/>
        <w:gridCol w:w="2835"/>
        <w:gridCol w:w="1843"/>
        <w:gridCol w:w="1089"/>
      </w:tblGrid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Ф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О</w:t>
            </w: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565F23" w:rsidRPr="00F85347" w:rsidTr="00E64482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DB5198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Иргит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="00565F23" w:rsidRPr="00F85347">
              <w:rPr>
                <w:rFonts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Старший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28.08.2023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DB5198" w:rsidRDefault="00DB5198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Иргит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sz w:val="24"/>
                <w:szCs w:val="24"/>
              </w:rPr>
            </w:pPr>
            <w:r w:rsidRPr="00F8534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DB5198" w:rsidRDefault="00DB5198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Монгуш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29.08.2023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DB5198" w:rsidRDefault="00DB5198" w:rsidP="00E6448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Монгуш</w:t>
            </w:r>
          </w:p>
        </w:tc>
      </w:tr>
      <w:tr w:rsidR="00DB5198" w:rsidRPr="00F85347" w:rsidTr="00BA3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Донгак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198" w:rsidRDefault="00DB5198" w:rsidP="00DB5198">
            <w:r w:rsidRPr="00CA0B35">
              <w:rPr>
                <w:rFonts w:hAnsi="Times New Roman" w:cs="Times New Roman"/>
                <w:i/>
                <w:sz w:val="24"/>
                <w:szCs w:val="24"/>
              </w:rPr>
              <w:t>28.08.2023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Донгак</w:t>
            </w:r>
          </w:p>
        </w:tc>
      </w:tr>
      <w:tr w:rsidR="00DB5198" w:rsidRPr="00F85347" w:rsidTr="00BA3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Чондан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198" w:rsidRPr="00DB5198" w:rsidRDefault="00DB5198" w:rsidP="00DB5198">
            <w:pPr>
              <w:rPr>
                <w:rFonts w:ascii="Times New Roman" w:hAnsi="Times New Roman" w:cs="Times New Roman"/>
                <w:i/>
              </w:rPr>
            </w:pPr>
            <w:r w:rsidRPr="00DB5198">
              <w:rPr>
                <w:rFonts w:ascii="Times New Roman" w:hAnsi="Times New Roman" w:cs="Times New Roman"/>
                <w:i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198" w:rsidRDefault="00DB5198" w:rsidP="00DB5198">
            <w:r w:rsidRPr="00CA0B35">
              <w:rPr>
                <w:rFonts w:hAnsi="Times New Roman" w:cs="Times New Roman"/>
                <w:i/>
                <w:sz w:val="24"/>
                <w:szCs w:val="24"/>
              </w:rPr>
              <w:t>28.08.2023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Чондан</w:t>
            </w:r>
          </w:p>
        </w:tc>
      </w:tr>
      <w:tr w:rsidR="00DB5198" w:rsidRPr="00F85347" w:rsidTr="00BA3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Монгуш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198" w:rsidRPr="00DB5198" w:rsidRDefault="00DB5198" w:rsidP="00DB5198">
            <w:pPr>
              <w:rPr>
                <w:rFonts w:ascii="Times New Roman" w:hAnsi="Times New Roman" w:cs="Times New Roman"/>
                <w:i/>
              </w:rPr>
            </w:pPr>
            <w:r w:rsidRPr="00DB5198">
              <w:rPr>
                <w:rFonts w:ascii="Times New Roman" w:hAnsi="Times New Roman" w:cs="Times New Roman"/>
                <w:i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198" w:rsidRDefault="00DB5198" w:rsidP="00DB5198">
            <w:r w:rsidRPr="00CA0B35">
              <w:rPr>
                <w:rFonts w:hAnsi="Times New Roman" w:cs="Times New Roman"/>
                <w:i/>
                <w:sz w:val="24"/>
                <w:szCs w:val="24"/>
              </w:rPr>
              <w:t>28.08.2023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Монгуш</w:t>
            </w:r>
          </w:p>
        </w:tc>
      </w:tr>
      <w:tr w:rsidR="00DB5198" w:rsidRPr="00F85347" w:rsidTr="00BA3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F85347" w:rsidRDefault="00DB5198" w:rsidP="00DB519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Успун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198" w:rsidRPr="00DB5198" w:rsidRDefault="00DB5198" w:rsidP="00DB5198">
            <w:pPr>
              <w:rPr>
                <w:rFonts w:ascii="Times New Roman" w:hAnsi="Times New Roman" w:cs="Times New Roman"/>
                <w:i/>
              </w:rPr>
            </w:pPr>
            <w:r w:rsidRPr="00DB5198">
              <w:rPr>
                <w:rFonts w:ascii="Times New Roman" w:hAnsi="Times New Roman" w:cs="Times New Roman"/>
                <w:i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198" w:rsidRDefault="00DB5198" w:rsidP="00DB5198">
            <w:r w:rsidRPr="00CA0B35">
              <w:rPr>
                <w:rFonts w:hAnsi="Times New Roman" w:cs="Times New Roman"/>
                <w:i/>
                <w:sz w:val="24"/>
                <w:szCs w:val="24"/>
              </w:rPr>
              <w:t>28.08.2023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198" w:rsidRPr="00DB5198" w:rsidRDefault="00DB5198" w:rsidP="00DB519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Успун</w:t>
            </w:r>
          </w:p>
        </w:tc>
      </w:tr>
      <w:tr w:rsidR="00565F23" w:rsidRPr="00F85347" w:rsidTr="00E644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DB5198" w:rsidP="00E64482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F85347">
              <w:rPr>
                <w:rFonts w:hAnsi="Times New Roman" w:cs="Times New Roman"/>
                <w:i/>
                <w:sz w:val="24"/>
                <w:szCs w:val="24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F23" w:rsidRPr="00F85347" w:rsidRDefault="00565F23" w:rsidP="00E64482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</w:tbl>
    <w:p w:rsidR="00565F23" w:rsidRPr="00F85347" w:rsidRDefault="00565F23" w:rsidP="00565F23">
      <w:pPr>
        <w:jc w:val="center"/>
        <w:rPr>
          <w:rFonts w:hAnsi="Times New Roman" w:cs="Times New Roman"/>
          <w:sz w:val="24"/>
          <w:szCs w:val="24"/>
        </w:rPr>
      </w:pPr>
    </w:p>
    <w:p w:rsidR="00565F23" w:rsidRPr="00F85347" w:rsidRDefault="00565F23" w:rsidP="00565F23">
      <w:pPr>
        <w:jc w:val="center"/>
        <w:rPr>
          <w:rFonts w:hAnsi="Times New Roman" w:cs="Times New Roman"/>
          <w:sz w:val="24"/>
          <w:szCs w:val="24"/>
        </w:rPr>
      </w:pPr>
    </w:p>
    <w:p w:rsidR="00DA2AE2" w:rsidRPr="00960B36" w:rsidRDefault="00DA2AE2" w:rsidP="00960B36">
      <w:pPr>
        <w:tabs>
          <w:tab w:val="left" w:pos="5220"/>
        </w:tabs>
      </w:pPr>
    </w:p>
    <w:sectPr w:rsidR="00DA2AE2" w:rsidRPr="00960B3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8A" w:rsidRDefault="005C208A" w:rsidP="00960B36">
      <w:pPr>
        <w:spacing w:after="0"/>
      </w:pPr>
      <w:r>
        <w:separator/>
      </w:r>
    </w:p>
  </w:endnote>
  <w:endnote w:type="continuationSeparator" w:id="0">
    <w:p w:rsidR="005C208A" w:rsidRDefault="005C208A" w:rsidP="00960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82" w:rsidRDefault="00E64482">
    <w:pPr>
      <w:pStyle w:val="a5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8A" w:rsidRDefault="005C208A" w:rsidP="00960B36">
      <w:pPr>
        <w:spacing w:after="0"/>
      </w:pPr>
      <w:r>
        <w:separator/>
      </w:r>
    </w:p>
  </w:footnote>
  <w:footnote w:type="continuationSeparator" w:id="0">
    <w:p w:rsidR="005C208A" w:rsidRDefault="005C208A" w:rsidP="00960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82" w:rsidRDefault="00E64482" w:rsidP="00960B36">
    <w:pPr>
      <w:pStyle w:val="a3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64482" w:rsidRDefault="00E644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3322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60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06F7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C5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E738E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63396"/>
    <w:multiLevelType w:val="multilevel"/>
    <w:tmpl w:val="5EBCA8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54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74F1F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B2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E50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412609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E46602"/>
    <w:multiLevelType w:val="multilevel"/>
    <w:tmpl w:val="3D1E24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150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CF49C7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0F0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5E76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3268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966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4A6D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E1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263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CE408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40C9C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D4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C0086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54EC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95DD1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CD7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415535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C05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16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55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5787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07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BA6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B3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E64F62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615A63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DE6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E67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720A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351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32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565548"/>
    <w:multiLevelType w:val="multilevel"/>
    <w:tmpl w:val="38F2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5"/>
  </w:num>
  <w:num w:numId="3">
    <w:abstractNumId w:val="41"/>
  </w:num>
  <w:num w:numId="4">
    <w:abstractNumId w:val="2"/>
  </w:num>
  <w:num w:numId="5">
    <w:abstractNumId w:val="48"/>
  </w:num>
  <w:num w:numId="6">
    <w:abstractNumId w:val="23"/>
  </w:num>
  <w:num w:numId="7">
    <w:abstractNumId w:val="21"/>
  </w:num>
  <w:num w:numId="8">
    <w:abstractNumId w:val="33"/>
  </w:num>
  <w:num w:numId="9">
    <w:abstractNumId w:val="20"/>
  </w:num>
  <w:num w:numId="10">
    <w:abstractNumId w:val="37"/>
  </w:num>
  <w:num w:numId="11">
    <w:abstractNumId w:val="22"/>
  </w:num>
  <w:num w:numId="12">
    <w:abstractNumId w:val="11"/>
  </w:num>
  <w:num w:numId="13">
    <w:abstractNumId w:val="34"/>
  </w:num>
  <w:num w:numId="14">
    <w:abstractNumId w:val="32"/>
  </w:num>
  <w:num w:numId="15">
    <w:abstractNumId w:val="44"/>
  </w:num>
  <w:num w:numId="16">
    <w:abstractNumId w:val="8"/>
  </w:num>
  <w:num w:numId="17">
    <w:abstractNumId w:val="3"/>
  </w:num>
  <w:num w:numId="18">
    <w:abstractNumId w:val="0"/>
  </w:num>
  <w:num w:numId="19">
    <w:abstractNumId w:val="38"/>
  </w:num>
  <w:num w:numId="20">
    <w:abstractNumId w:val="17"/>
  </w:num>
  <w:num w:numId="21">
    <w:abstractNumId w:val="30"/>
  </w:num>
  <w:num w:numId="22">
    <w:abstractNumId w:val="18"/>
  </w:num>
  <w:num w:numId="23">
    <w:abstractNumId w:val="10"/>
  </w:num>
  <w:num w:numId="24">
    <w:abstractNumId w:val="46"/>
  </w:num>
  <w:num w:numId="25">
    <w:abstractNumId w:val="42"/>
  </w:num>
  <w:num w:numId="26">
    <w:abstractNumId w:val="36"/>
  </w:num>
  <w:num w:numId="27">
    <w:abstractNumId w:val="5"/>
  </w:num>
  <w:num w:numId="28">
    <w:abstractNumId w:val="47"/>
  </w:num>
  <w:num w:numId="29">
    <w:abstractNumId w:val="26"/>
  </w:num>
  <w:num w:numId="30">
    <w:abstractNumId w:val="43"/>
  </w:num>
  <w:num w:numId="31">
    <w:abstractNumId w:val="15"/>
  </w:num>
  <w:num w:numId="32">
    <w:abstractNumId w:val="14"/>
  </w:num>
  <w:num w:numId="33">
    <w:abstractNumId w:val="7"/>
  </w:num>
  <w:num w:numId="34">
    <w:abstractNumId w:val="1"/>
  </w:num>
  <w:num w:numId="35">
    <w:abstractNumId w:val="4"/>
  </w:num>
  <w:num w:numId="36">
    <w:abstractNumId w:val="40"/>
  </w:num>
  <w:num w:numId="37">
    <w:abstractNumId w:val="27"/>
  </w:num>
  <w:num w:numId="38">
    <w:abstractNumId w:val="13"/>
  </w:num>
  <w:num w:numId="39">
    <w:abstractNumId w:val="31"/>
  </w:num>
  <w:num w:numId="40">
    <w:abstractNumId w:val="9"/>
  </w:num>
  <w:num w:numId="41">
    <w:abstractNumId w:val="19"/>
  </w:num>
  <w:num w:numId="42">
    <w:abstractNumId w:val="29"/>
  </w:num>
  <w:num w:numId="43">
    <w:abstractNumId w:val="39"/>
  </w:num>
  <w:num w:numId="44">
    <w:abstractNumId w:val="24"/>
  </w:num>
  <w:num w:numId="45">
    <w:abstractNumId w:val="16"/>
  </w:num>
  <w:num w:numId="46">
    <w:abstractNumId w:val="25"/>
  </w:num>
  <w:num w:numId="47">
    <w:abstractNumId w:val="6"/>
  </w:num>
  <w:num w:numId="48">
    <w:abstractNumId w:val="3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A70C0"/>
    <w:rsid w:val="00171816"/>
    <w:rsid w:val="003533CA"/>
    <w:rsid w:val="00565F23"/>
    <w:rsid w:val="0057358F"/>
    <w:rsid w:val="005C208A"/>
    <w:rsid w:val="00611B92"/>
    <w:rsid w:val="00960B36"/>
    <w:rsid w:val="0099579B"/>
    <w:rsid w:val="00A402C7"/>
    <w:rsid w:val="00B268A7"/>
    <w:rsid w:val="00D1727F"/>
    <w:rsid w:val="00DA2AE2"/>
    <w:rsid w:val="00DB5198"/>
    <w:rsid w:val="00E64482"/>
    <w:rsid w:val="00F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0C587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23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65F2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F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8">
    <w:name w:val="Table Grid"/>
    <w:basedOn w:val="a1"/>
    <w:uiPriority w:val="59"/>
    <w:rsid w:val="00565F23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6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712F-8A77-402B-A3FB-2550E472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43</Pages>
  <Words>8578</Words>
  <Characters>48895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PC-1</cp:lastModifiedBy>
  <cp:revision>7</cp:revision>
  <dcterms:created xsi:type="dcterms:W3CDTF">2023-06-19T14:49:00Z</dcterms:created>
  <dcterms:modified xsi:type="dcterms:W3CDTF">2023-08-31T04:31:00Z</dcterms:modified>
</cp:coreProperties>
</file>